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13"/>
        </w:rPr>
      </w:pPr>
    </w:p>
    <w:p>
      <w:pPr>
        <w:pStyle w:val="BodyText"/>
        <w:spacing w:before="94"/>
        <w:ind w:left="118"/>
        <w:rPr>
          <w:rFonts w:ascii="Arial" w:hAnsi="Arial"/>
        </w:rPr>
      </w:pPr>
      <w:r>
        <w:rPr/>
        <w:drawing>
          <wp:anchor distT="0" distB="0" distL="0" distR="0" allowOverlap="1" layoutInCell="1" locked="0" behindDoc="0" simplePos="0" relativeHeight="1048">
            <wp:simplePos x="0" y="0"/>
            <wp:positionH relativeFrom="page">
              <wp:posOffset>5211445</wp:posOffset>
            </wp:positionH>
            <wp:positionV relativeFrom="paragraph">
              <wp:posOffset>-100230</wp:posOffset>
            </wp:positionV>
            <wp:extent cx="1440942" cy="48132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40942" cy="481329"/>
                    </a:xfrm>
                    <a:prstGeom prst="rect">
                      <a:avLst/>
                    </a:prstGeom>
                  </pic:spPr>
                </pic:pic>
              </a:graphicData>
            </a:graphic>
          </wp:anchor>
        </w:drawing>
      </w:r>
      <w:r>
        <w:rPr>
          <w:rFonts w:ascii="Arial" w:hAnsi="Arial"/>
        </w:rPr>
        <w:t>Grundskoleförvaltningen</w:t>
      </w:r>
    </w:p>
    <w:p>
      <w:pPr>
        <w:pStyle w:val="BodyText"/>
        <w:rPr>
          <w:rFonts w:ascii="Arial"/>
          <w:sz w:val="20"/>
        </w:rPr>
      </w:pPr>
    </w:p>
    <w:p>
      <w:pPr>
        <w:pStyle w:val="BodyText"/>
        <w:spacing w:before="6"/>
        <w:rPr>
          <w:rFonts w:ascii="Arial"/>
          <w:sz w:val="20"/>
        </w:rPr>
      </w:pPr>
      <w:r>
        <w:rPr/>
        <w:pict>
          <v:group style="position:absolute;margin-left:70.223999pt;margin-top:13.787685pt;width:454.4pt;height:.5pt;mso-position-horizontal-relative:page;mso-position-vertical-relative:paragraph;z-index:-1024;mso-wrap-distance-left:0;mso-wrap-distance-right:0" coordorigin="1404,276" coordsize="9088,10">
            <v:line style="position:absolute" from="1404,281" to="6522,281" stroked="true" strokeweight=".48pt" strokecolor="#000000">
              <v:stroke dashstyle="solid"/>
            </v:line>
            <v:rect style="position:absolute;left:6507;top:275;width:10;height:10" filled="true" fillcolor="#000000" stroked="false">
              <v:fill type="solid"/>
            </v:rect>
            <v:line style="position:absolute" from="6517,281" to="10492,281" stroked="true" strokeweight=".48pt" strokecolor="#000000">
              <v:stroke dashstyle="solid"/>
            </v:line>
            <w10:wrap type="topAndBottom"/>
          </v:group>
        </w:pict>
      </w:r>
    </w:p>
    <w:p>
      <w:pPr>
        <w:pStyle w:val="BodyText"/>
        <w:rPr>
          <w:rFonts w:ascii="Arial"/>
          <w:sz w:val="24"/>
        </w:rPr>
      </w:pPr>
    </w:p>
    <w:p>
      <w:pPr>
        <w:pStyle w:val="BodyText"/>
        <w:spacing w:before="5"/>
        <w:rPr>
          <w:rFonts w:ascii="Arial"/>
          <w:sz w:val="30"/>
        </w:rPr>
      </w:pPr>
    </w:p>
    <w:p>
      <w:pPr>
        <w:spacing w:before="0"/>
        <w:ind w:left="118" w:right="0" w:firstLine="0"/>
        <w:jc w:val="left"/>
        <w:rPr>
          <w:b/>
          <w:sz w:val="40"/>
        </w:rPr>
      </w:pPr>
      <w:r>
        <w:rPr>
          <w:b/>
          <w:color w:val="252525"/>
          <w:sz w:val="40"/>
        </w:rPr>
        <w:t>Avgångssamtal-medarbetare</w:t>
      </w:r>
    </w:p>
    <w:p>
      <w:pPr>
        <w:pStyle w:val="Heading1"/>
        <w:spacing w:before="332"/>
      </w:pPr>
      <w:r>
        <w:rPr/>
        <w:t>Namn:</w:t>
      </w:r>
    </w:p>
    <w:p>
      <w:pPr>
        <w:pStyle w:val="BodyText"/>
        <w:spacing w:before="11"/>
        <w:rPr>
          <w:b/>
          <w:sz w:val="23"/>
        </w:rPr>
      </w:pPr>
    </w:p>
    <w:p>
      <w:pPr>
        <w:spacing w:before="1"/>
        <w:ind w:left="118" w:right="0" w:firstLine="0"/>
        <w:jc w:val="left"/>
        <w:rPr>
          <w:b/>
          <w:sz w:val="24"/>
        </w:rPr>
      </w:pPr>
      <w:r>
        <w:rPr>
          <w:b/>
          <w:sz w:val="24"/>
        </w:rPr>
        <w:t>Datum:</w:t>
      </w:r>
    </w:p>
    <w:p>
      <w:pPr>
        <w:pStyle w:val="BodyText"/>
        <w:rPr>
          <w:b/>
          <w:sz w:val="24"/>
        </w:rPr>
      </w:pPr>
    </w:p>
    <w:p>
      <w:pPr>
        <w:pStyle w:val="BodyText"/>
        <w:rPr>
          <w:b/>
        </w:rPr>
      </w:pPr>
    </w:p>
    <w:p>
      <w:pPr>
        <w:pStyle w:val="BodyText"/>
        <w:ind w:left="118" w:right="1418"/>
      </w:pPr>
      <w:r>
        <w:rPr/>
        <w:t>När en medarbetare slutar är det värdefullt att du som chef samlar in erfarenheter och synpunkter för att kunna utveckla din verksamhet. Genom att dokumentera och analysera synpunkterna från samtalet kan du:</w:t>
      </w:r>
    </w:p>
    <w:p>
      <w:pPr>
        <w:pStyle w:val="BodyText"/>
        <w:spacing w:before="11"/>
        <w:rPr>
          <w:sz w:val="21"/>
        </w:rPr>
      </w:pPr>
    </w:p>
    <w:p>
      <w:pPr>
        <w:pStyle w:val="ListParagraph"/>
        <w:numPr>
          <w:ilvl w:val="0"/>
          <w:numId w:val="1"/>
        </w:numPr>
        <w:tabs>
          <w:tab w:pos="702" w:val="left" w:leader="none"/>
        </w:tabs>
        <w:spacing w:line="240" w:lineRule="auto" w:before="0" w:after="0"/>
        <w:ind w:left="478" w:right="1499" w:firstLine="0"/>
        <w:jc w:val="left"/>
        <w:rPr>
          <w:sz w:val="22"/>
        </w:rPr>
      </w:pPr>
      <w:r>
        <w:rPr>
          <w:sz w:val="22"/>
        </w:rPr>
        <w:t>Hitta möjligheter till förbättringar i verksamheten men också utveckla de starka sidorna</w:t>
      </w:r>
      <w:r>
        <w:rPr>
          <w:spacing w:val="-1"/>
          <w:sz w:val="22"/>
        </w:rPr>
        <w:t> </w:t>
      </w:r>
      <w:r>
        <w:rPr>
          <w:sz w:val="22"/>
        </w:rPr>
        <w:t>ytterligare</w:t>
      </w:r>
    </w:p>
    <w:p>
      <w:pPr>
        <w:pStyle w:val="ListParagraph"/>
        <w:numPr>
          <w:ilvl w:val="0"/>
          <w:numId w:val="1"/>
        </w:numPr>
        <w:tabs>
          <w:tab w:pos="838" w:val="left" w:leader="none"/>
          <w:tab w:pos="839" w:val="left" w:leader="none"/>
        </w:tabs>
        <w:spacing w:line="240" w:lineRule="auto" w:before="0" w:after="0"/>
        <w:ind w:left="478" w:right="1928" w:firstLine="0"/>
        <w:jc w:val="left"/>
        <w:rPr>
          <w:sz w:val="22"/>
        </w:rPr>
      </w:pPr>
      <w:r>
        <w:rPr>
          <w:sz w:val="22"/>
        </w:rPr>
        <w:t>Öka kunskapen om hur organisationen kan bli bättre på att attrahera och behålla värdefulla</w:t>
      </w:r>
      <w:r>
        <w:rPr>
          <w:spacing w:val="-3"/>
          <w:sz w:val="22"/>
        </w:rPr>
        <w:t> </w:t>
      </w:r>
      <w:r>
        <w:rPr>
          <w:sz w:val="22"/>
        </w:rPr>
        <w:t>medarbetare</w:t>
      </w:r>
    </w:p>
    <w:p>
      <w:pPr>
        <w:pStyle w:val="ListParagraph"/>
        <w:numPr>
          <w:ilvl w:val="0"/>
          <w:numId w:val="1"/>
        </w:numPr>
        <w:tabs>
          <w:tab w:pos="838" w:val="left" w:leader="none"/>
          <w:tab w:pos="839" w:val="left" w:leader="none"/>
        </w:tabs>
        <w:spacing w:line="240" w:lineRule="auto" w:before="1" w:after="0"/>
        <w:ind w:left="478" w:right="1386" w:firstLine="0"/>
        <w:jc w:val="left"/>
        <w:rPr>
          <w:sz w:val="22"/>
        </w:rPr>
      </w:pPr>
      <w:r>
        <w:rPr>
          <w:sz w:val="22"/>
        </w:rPr>
        <w:t>Visa intresse för medarbetarens erfarenheter och synpunkter. Det bidrar till att skapa en positiv bild av oss som arbetsgivare och förhoppningsvis till att medarbetaren som lämnar oss blir en bra ambassadör för skolan och Grundskoleförvaltningen.</w:t>
      </w:r>
    </w:p>
    <w:p>
      <w:pPr>
        <w:pStyle w:val="BodyText"/>
      </w:pPr>
    </w:p>
    <w:p>
      <w:pPr>
        <w:pStyle w:val="BodyText"/>
        <w:spacing w:before="2"/>
        <w:rPr>
          <w:sz w:val="23"/>
        </w:rPr>
      </w:pPr>
    </w:p>
    <w:p>
      <w:pPr>
        <w:spacing w:before="0"/>
        <w:ind w:left="118" w:right="0" w:firstLine="0"/>
        <w:jc w:val="left"/>
        <w:rPr>
          <w:b/>
          <w:sz w:val="28"/>
        </w:rPr>
      </w:pPr>
      <w:r>
        <w:rPr>
          <w:b/>
          <w:sz w:val="28"/>
        </w:rPr>
        <w:t>Förslag på samtalsfrågor</w:t>
      </w:r>
    </w:p>
    <w:p>
      <w:pPr>
        <w:pStyle w:val="BodyText"/>
        <w:rPr>
          <w:b/>
          <w:sz w:val="28"/>
        </w:rPr>
      </w:pPr>
    </w:p>
    <w:p>
      <w:pPr>
        <w:spacing w:before="230"/>
        <w:ind w:left="118" w:right="0" w:firstLine="0"/>
        <w:jc w:val="left"/>
        <w:rPr>
          <w:sz w:val="24"/>
        </w:rPr>
      </w:pPr>
      <w:r>
        <w:rPr>
          <w:sz w:val="24"/>
        </w:rPr>
        <w:t>Varför väljer du att avsluta din anställning hos oss?</w:t>
      </w:r>
    </w:p>
    <w:p>
      <w:pPr>
        <w:pStyle w:val="BodyText"/>
        <w:rPr>
          <w:sz w:val="24"/>
        </w:rPr>
      </w:pPr>
    </w:p>
    <w:p>
      <w:pPr>
        <w:pStyle w:val="BodyText"/>
        <w:rPr>
          <w:sz w:val="23"/>
        </w:rPr>
      </w:pPr>
    </w:p>
    <w:p>
      <w:pPr>
        <w:pStyle w:val="Heading2"/>
        <w:numPr>
          <w:ilvl w:val="0"/>
          <w:numId w:val="1"/>
        </w:numPr>
        <w:tabs>
          <w:tab w:pos="838" w:val="left" w:leader="none"/>
          <w:tab w:pos="839" w:val="left" w:leader="none"/>
        </w:tabs>
        <w:spacing w:line="240" w:lineRule="auto" w:before="0" w:after="0"/>
        <w:ind w:left="838" w:right="0" w:hanging="360"/>
        <w:jc w:val="left"/>
      </w:pPr>
      <w:r>
        <w:rPr/>
        <w:t>Fundera över orsaker i ditt befintliga arbete och/eller i ditt nya</w:t>
      </w:r>
      <w:r>
        <w:rPr>
          <w:spacing w:val="-35"/>
        </w:rPr>
        <w:t> </w:t>
      </w:r>
      <w:r>
        <w:rPr/>
        <w:t>arbete</w:t>
      </w:r>
    </w:p>
    <w:p>
      <w:pPr>
        <w:pStyle w:val="BodyText"/>
        <w:rPr>
          <w:sz w:val="26"/>
        </w:rPr>
      </w:pPr>
    </w:p>
    <w:p>
      <w:pPr>
        <w:pStyle w:val="BodyText"/>
        <w:rPr>
          <w:sz w:val="26"/>
        </w:rPr>
      </w:pPr>
    </w:p>
    <w:p>
      <w:pPr>
        <w:pStyle w:val="ListParagraph"/>
        <w:numPr>
          <w:ilvl w:val="0"/>
          <w:numId w:val="1"/>
        </w:numPr>
        <w:tabs>
          <w:tab w:pos="838" w:val="left" w:leader="none"/>
          <w:tab w:pos="839" w:val="left" w:leader="none"/>
        </w:tabs>
        <w:spacing w:line="240" w:lineRule="auto" w:before="232" w:after="0"/>
        <w:ind w:left="838" w:right="0" w:hanging="360"/>
        <w:jc w:val="left"/>
        <w:rPr>
          <w:sz w:val="23"/>
        </w:rPr>
      </w:pPr>
      <w:r>
        <w:rPr>
          <w:sz w:val="23"/>
        </w:rPr>
        <w:t>Till vilken arbetsgivare går du till och vad ska du göra på ditt nya</w:t>
      </w:r>
      <w:r>
        <w:rPr>
          <w:spacing w:val="-34"/>
          <w:sz w:val="23"/>
        </w:rPr>
        <w:t> </w:t>
      </w:r>
      <w:r>
        <w:rPr>
          <w:sz w:val="23"/>
        </w:rPr>
        <w:t>jobb?</w:t>
      </w:r>
    </w:p>
    <w:p>
      <w:pPr>
        <w:pStyle w:val="BodyText"/>
        <w:rPr>
          <w:sz w:val="26"/>
        </w:rPr>
      </w:pPr>
    </w:p>
    <w:p>
      <w:pPr>
        <w:pStyle w:val="BodyText"/>
        <w:rPr>
          <w:sz w:val="26"/>
        </w:rPr>
      </w:pPr>
    </w:p>
    <w:p>
      <w:pPr>
        <w:pStyle w:val="BodyText"/>
        <w:rPr>
          <w:sz w:val="26"/>
        </w:rPr>
      </w:pPr>
    </w:p>
    <w:p>
      <w:pPr>
        <w:spacing w:before="183"/>
        <w:ind w:left="118" w:right="0" w:firstLine="0"/>
        <w:jc w:val="left"/>
        <w:rPr>
          <w:sz w:val="23"/>
        </w:rPr>
      </w:pPr>
      <w:r>
        <w:rPr>
          <w:sz w:val="23"/>
        </w:rPr>
        <w:t>Vad tycker du har varit bra på arbetsplatsen?</w:t>
      </w:r>
    </w:p>
    <w:p>
      <w:pPr>
        <w:spacing w:after="0"/>
        <w:jc w:val="left"/>
        <w:rPr>
          <w:sz w:val="23"/>
        </w:rPr>
        <w:sectPr>
          <w:footerReference w:type="default" r:id="rId5"/>
          <w:type w:val="continuous"/>
          <w:pgSz w:w="11910" w:h="16840"/>
          <w:pgMar w:footer="1021" w:top="720" w:bottom="1220" w:left="1300" w:right="1300"/>
        </w:sectPr>
      </w:pPr>
    </w:p>
    <w:p>
      <w:pPr>
        <w:spacing w:before="100"/>
        <w:ind w:left="118" w:right="0" w:firstLine="0"/>
        <w:jc w:val="left"/>
        <w:rPr>
          <w:sz w:val="23"/>
        </w:rPr>
      </w:pPr>
      <w:r>
        <w:rPr>
          <w:sz w:val="23"/>
        </w:rPr>
        <w:t>Vad tycker du skulle kunna förbättras och utvecklas?</w:t>
      </w:r>
    </w:p>
    <w:p>
      <w:pPr>
        <w:pStyle w:val="BodyText"/>
        <w:rPr>
          <w:sz w:val="23"/>
        </w:rPr>
      </w:pPr>
    </w:p>
    <w:p>
      <w:pPr>
        <w:pStyle w:val="ListParagraph"/>
        <w:numPr>
          <w:ilvl w:val="0"/>
          <w:numId w:val="1"/>
        </w:numPr>
        <w:tabs>
          <w:tab w:pos="838" w:val="left" w:leader="none"/>
          <w:tab w:pos="839" w:val="left" w:leader="none"/>
        </w:tabs>
        <w:spacing w:line="240" w:lineRule="auto" w:before="0" w:after="0"/>
        <w:ind w:left="478" w:right="1254" w:firstLine="0"/>
        <w:jc w:val="left"/>
        <w:rPr>
          <w:sz w:val="23"/>
        </w:rPr>
      </w:pPr>
      <w:r>
        <w:rPr>
          <w:sz w:val="23"/>
        </w:rPr>
        <w:t>Fundera över delar som organisation, arbetsuppgifter och förutsättningar, till exempel arbetsmiljö och</w:t>
      </w:r>
      <w:r>
        <w:rPr>
          <w:spacing w:val="-5"/>
          <w:sz w:val="23"/>
        </w:rPr>
        <w:t> </w:t>
      </w:r>
      <w:r>
        <w:rPr>
          <w:sz w:val="23"/>
        </w:rPr>
        <w:t>kompetensutveckling,</w:t>
      </w:r>
    </w:p>
    <w:p>
      <w:pPr>
        <w:pStyle w:val="BodyText"/>
      </w:pPr>
    </w:p>
    <w:p>
      <w:pPr>
        <w:pStyle w:val="BodyText"/>
      </w:pPr>
    </w:p>
    <w:p>
      <w:pPr>
        <w:pStyle w:val="BodyText"/>
      </w:pPr>
    </w:p>
    <w:p>
      <w:pPr>
        <w:pStyle w:val="BodyText"/>
      </w:pPr>
    </w:p>
    <w:p>
      <w:pPr>
        <w:pStyle w:val="BodyText"/>
        <w:rPr>
          <w:sz w:val="27"/>
        </w:rPr>
      </w:pPr>
    </w:p>
    <w:p>
      <w:pPr>
        <w:spacing w:before="1"/>
        <w:ind w:left="118" w:right="1415" w:firstLine="0"/>
        <w:jc w:val="left"/>
        <w:rPr>
          <w:sz w:val="23"/>
        </w:rPr>
      </w:pPr>
      <w:r>
        <w:rPr>
          <w:sz w:val="23"/>
        </w:rPr>
        <w:t>Om du skulle rekommendera ditt jobb till någon du känner, vad skulle du då främst lyfta fram som positiva faktorer?</w:t>
      </w:r>
    </w:p>
    <w:p>
      <w:pPr>
        <w:pStyle w:val="BodyText"/>
      </w:pPr>
    </w:p>
    <w:p>
      <w:pPr>
        <w:pStyle w:val="BodyText"/>
      </w:pPr>
    </w:p>
    <w:p>
      <w:pPr>
        <w:pStyle w:val="BodyText"/>
      </w:pPr>
    </w:p>
    <w:p>
      <w:pPr>
        <w:pStyle w:val="BodyText"/>
        <w:rPr>
          <w:sz w:val="26"/>
        </w:rPr>
      </w:pPr>
    </w:p>
    <w:p>
      <w:pPr>
        <w:spacing w:before="0"/>
        <w:ind w:left="118" w:right="0" w:firstLine="0"/>
        <w:jc w:val="left"/>
        <w:rPr>
          <w:sz w:val="23"/>
        </w:rPr>
      </w:pPr>
      <w:r>
        <w:rPr>
          <w:sz w:val="23"/>
        </w:rPr>
        <w:t>Vad har varit bra och mindre bra i mitt ledarskap?</w:t>
      </w:r>
    </w:p>
    <w:p>
      <w:pPr>
        <w:pStyle w:val="BodyText"/>
      </w:pPr>
    </w:p>
    <w:p>
      <w:pPr>
        <w:pStyle w:val="BodyText"/>
        <w:spacing w:before="2"/>
        <w:rPr>
          <w:sz w:val="18"/>
        </w:rPr>
      </w:pPr>
    </w:p>
    <w:p>
      <w:pPr>
        <w:pStyle w:val="ListParagraph"/>
        <w:numPr>
          <w:ilvl w:val="0"/>
          <w:numId w:val="1"/>
        </w:numPr>
        <w:tabs>
          <w:tab w:pos="838" w:val="left" w:leader="none"/>
          <w:tab w:pos="839" w:val="left" w:leader="none"/>
        </w:tabs>
        <w:spacing w:line="240" w:lineRule="auto" w:before="0" w:after="0"/>
        <w:ind w:left="838" w:right="0" w:hanging="360"/>
        <w:jc w:val="left"/>
        <w:rPr>
          <w:sz w:val="23"/>
        </w:rPr>
      </w:pPr>
      <w:r>
        <w:rPr>
          <w:sz w:val="23"/>
        </w:rPr>
        <w:t>vilka råd vill du ge mig som</w:t>
      </w:r>
      <w:r>
        <w:rPr>
          <w:spacing w:val="-6"/>
          <w:sz w:val="23"/>
        </w:rPr>
        <w:t> </w:t>
      </w:r>
      <w:r>
        <w:rPr>
          <w:sz w:val="23"/>
        </w:rPr>
        <w:t>chef?</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4"/>
        </w:rPr>
      </w:pPr>
    </w:p>
    <w:p>
      <w:pPr>
        <w:spacing w:before="1"/>
        <w:ind w:left="118" w:right="0" w:firstLine="0"/>
        <w:jc w:val="left"/>
        <w:rPr>
          <w:sz w:val="23"/>
        </w:rPr>
      </w:pPr>
      <w:r>
        <w:rPr>
          <w:sz w:val="23"/>
        </w:rPr>
        <w:t>Vad skulle kunna få dig att söka dig tillbaka till Grundskoleförvaltningen?</w:t>
      </w:r>
    </w:p>
    <w:p>
      <w:pPr>
        <w:pStyle w:val="BodyText"/>
      </w:pPr>
    </w:p>
    <w:p>
      <w:pPr>
        <w:pStyle w:val="BodyText"/>
      </w:pPr>
    </w:p>
    <w:p>
      <w:pPr>
        <w:pStyle w:val="BodyText"/>
        <w:spacing w:before="12"/>
        <w:rPr>
          <w:sz w:val="24"/>
        </w:rPr>
      </w:pPr>
    </w:p>
    <w:p>
      <w:pPr>
        <w:pStyle w:val="ListParagraph"/>
        <w:numPr>
          <w:ilvl w:val="0"/>
          <w:numId w:val="1"/>
        </w:numPr>
        <w:tabs>
          <w:tab w:pos="838" w:val="left" w:leader="none"/>
          <w:tab w:pos="839" w:val="left" w:leader="none"/>
        </w:tabs>
        <w:spacing w:line="240" w:lineRule="auto" w:before="0" w:after="0"/>
        <w:ind w:left="838" w:right="0" w:hanging="360"/>
        <w:jc w:val="left"/>
        <w:rPr>
          <w:sz w:val="23"/>
        </w:rPr>
      </w:pPr>
      <w:r>
        <w:rPr>
          <w:sz w:val="23"/>
        </w:rPr>
        <w:t>Övriga synpunkter och</w:t>
      </w:r>
      <w:r>
        <w:rPr>
          <w:spacing w:val="-3"/>
          <w:sz w:val="23"/>
        </w:rPr>
        <w:t> </w:t>
      </w:r>
      <w:r>
        <w:rPr>
          <w:sz w:val="23"/>
        </w:rPr>
        <w:t>tips?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8"/>
        <w:ind w:left="118" w:right="1489"/>
      </w:pPr>
      <w:r>
        <w:rPr/>
        <w:t>Tack för att du har varit med och banat väg för framtiden skola! Hoppas att våra vägar möts igen!</w:t>
      </w:r>
    </w:p>
    <w:sectPr>
      <w:footerReference w:type="default" r:id="rId7"/>
      <w:pgSz w:w="11910" w:h="16840"/>
      <w:pgMar w:footer="1021" w:header="0" w:top="1580" w:bottom="12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944pt;margin-top:776.880005pt;width:453.7pt;height:.5pt;mso-position-horizontal-relative:page;mso-position-vertical-relative:page;z-index:-4312" coordorigin="1419,15538" coordsize="9074,10">
          <v:line style="position:absolute" from="1419,15542" to="8538,15542" stroked="true" strokeweight=".47998pt" strokecolor="#4d4d4d">
            <v:stroke dashstyle="solid"/>
          </v:line>
          <v:rect style="position:absolute;left:8538;top:15537;width:10;height:10" filled="true" fillcolor="#4d4d4d" stroked="false">
            <v:fill type="solid"/>
          </v:rect>
          <v:line style="position:absolute" from="8548,15542" to="10492,15542" stroked="true" strokeweight=".47998pt" strokecolor="#4d4d4d">
            <v:stroke dashstyle="solid"/>
          </v:line>
          <w10:wrap type="none"/>
        </v:group>
      </w:pict>
    </w:r>
    <w:r>
      <w:rPr/>
      <w:pict>
        <v:shapetype id="_x0000_t202" o:spt="202" coordsize="21600,21600" path="m,l,21600r21600,l21600,xe">
          <v:stroke joinstyle="miter"/>
          <v:path gradientshapeok="t" o:connecttype="rect"/>
        </v:shapetype>
        <v:shape style="position:absolute;margin-left:69.944pt;margin-top:779.492493pt;width:285.75pt;height:12.1pt;mso-position-horizontal-relative:page;mso-position-vertical-relative:page;z-index:-4288" type="#_x0000_t202" filled="false" stroked="false">
          <v:textbox inset="0,0,0,0">
            <w:txbxContent>
              <w:p>
                <w:pPr>
                  <w:spacing w:before="14"/>
                  <w:ind w:left="20" w:right="0" w:firstLine="0"/>
                  <w:jc w:val="left"/>
                  <w:rPr>
                    <w:rFonts w:ascii="Arial" w:hAnsi="Arial"/>
                    <w:sz w:val="18"/>
                  </w:rPr>
                </w:pPr>
                <w:r>
                  <w:rPr>
                    <w:rFonts w:ascii="Arial" w:hAnsi="Arial"/>
                    <w:sz w:val="18"/>
                  </w:rPr>
                  <w:t>Göteborgs Stad Grundskoleförvaltningen</w:t>
                </w:r>
                <w:r>
                  <w:rPr>
                    <w:rFonts w:ascii="Arial" w:hAnsi="Arial"/>
                    <w:b/>
                    <w:sz w:val="18"/>
                  </w:rPr>
                  <w:t>, </w:t>
                </w:r>
                <w:r>
                  <w:rPr>
                    <w:rFonts w:ascii="Arial" w:hAnsi="Arial"/>
                    <w:sz w:val="18"/>
                  </w:rPr>
                  <w:t>Avgångssamtal-medarbetare</w:t>
                </w:r>
              </w:p>
            </w:txbxContent>
          </v:textbox>
          <w10:wrap type="none"/>
        </v:shape>
      </w:pict>
    </w:r>
    <w:r>
      <w:rPr/>
      <w:pict>
        <v:shape style="position:absolute;margin-left:505.140015pt;margin-top:779.492493pt;width:20.6pt;height:12.1pt;mso-position-horizontal-relative:page;mso-position-vertical-relative:page;z-index:-4264" type="#_x0000_t202" filled="false" stroked="false">
          <v:textbox inset="0,0,0,0">
            <w:txbxContent>
              <w:p>
                <w:pPr>
                  <w:spacing w:before="14"/>
                  <w:ind w:left="20" w:right="0" w:firstLine="0"/>
                  <w:jc w:val="left"/>
                  <w:rPr>
                    <w:rFonts w:ascii="Arial"/>
                    <w:sz w:val="18"/>
                  </w:rPr>
                </w:pPr>
                <w:r>
                  <w:rPr>
                    <w:rFonts w:ascii="Arial"/>
                    <w:sz w:val="18"/>
                  </w:rPr>
                  <w:t>1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944pt;margin-top:776.880005pt;width:453.7pt;height:.5pt;mso-position-horizontal-relative:page;mso-position-vertical-relative:page;z-index:-4240" coordorigin="1419,15538" coordsize="9074,10">
          <v:line style="position:absolute" from="1419,15542" to="7233,15542" stroked="true" strokeweight=".47998pt" strokecolor="#4d4d4d">
            <v:stroke dashstyle="solid"/>
          </v:line>
          <v:rect style="position:absolute;left:7232;top:15537;width:10;height:10" filled="true" fillcolor="#4d4d4d" stroked="false">
            <v:fill type="solid"/>
          </v:rect>
          <v:line style="position:absolute" from="7242,15542" to="8574,15542" stroked="true" strokeweight=".47998pt" strokecolor="#4d4d4d">
            <v:stroke dashstyle="solid"/>
          </v:line>
          <v:rect style="position:absolute;left:8574;top:15537;width:10;height:10" filled="true" fillcolor="#4d4d4d" stroked="false">
            <v:fill type="solid"/>
          </v:rect>
          <v:line style="position:absolute" from="8584,15542" to="10492,15542" stroked="true" strokeweight=".47998pt" strokecolor="#4d4d4d">
            <v:stroke dashstyle="solid"/>
          </v:line>
          <w10:wrap type="none"/>
        </v:group>
      </w:pict>
    </w:r>
    <w:r>
      <w:rPr/>
      <w:pict>
        <v:shape style="position:absolute;margin-left:69.944pt;margin-top:779.492493pt;width:234.75pt;height:12.1pt;mso-position-horizontal-relative:page;mso-position-vertical-relative:page;z-index:-4216" type="#_x0000_t202" filled="false" stroked="false">
          <v:textbox inset="0,0,0,0">
            <w:txbxContent>
              <w:p>
                <w:pPr>
                  <w:spacing w:before="14"/>
                  <w:ind w:left="20" w:right="0" w:firstLine="0"/>
                  <w:jc w:val="left"/>
                  <w:rPr>
                    <w:rFonts w:ascii="Arial" w:hAnsi="Arial"/>
                    <w:sz w:val="18"/>
                  </w:rPr>
                </w:pPr>
                <w:r>
                  <w:rPr>
                    <w:rFonts w:ascii="Arial" w:hAnsi="Arial"/>
                    <w:sz w:val="18"/>
                  </w:rPr>
                  <w:t>Göteborgs Stad Intraservice</w:t>
                </w:r>
                <w:r>
                  <w:rPr>
                    <w:rFonts w:ascii="Arial" w:hAnsi="Arial"/>
                    <w:b/>
                    <w:sz w:val="18"/>
                  </w:rPr>
                  <w:t>, </w:t>
                </w:r>
                <w:r>
                  <w:rPr>
                    <w:rFonts w:ascii="Arial" w:hAnsi="Arial"/>
                    <w:sz w:val="18"/>
                  </w:rPr>
                  <w:t>Avgångssamtal-medarbetare</w:t>
                </w:r>
              </w:p>
            </w:txbxContent>
          </v:textbox>
          <w10:wrap type="none"/>
        </v:shape>
      </w:pict>
    </w:r>
    <w:r>
      <w:rPr/>
      <w:pict>
        <v:shape style="position:absolute;margin-left:505.140015pt;margin-top:779.492493pt;width:20.6pt;height:12.1pt;mso-position-horizontal-relative:page;mso-position-vertical-relative:page;z-index:-4192" type="#_x0000_t202" filled="false" stroked="false">
          <v:textbox inset="0,0,0,0">
            <w:txbxContent>
              <w:p>
                <w:pPr>
                  <w:spacing w:before="14"/>
                  <w:ind w:left="20" w:right="0" w:firstLine="0"/>
                  <w:jc w:val="left"/>
                  <w:rPr>
                    <w:rFonts w:ascii="Arial"/>
                    <w:sz w:val="18"/>
                  </w:rPr>
                </w:pPr>
                <w:r>
                  <w:rPr>
                    <w:rFonts w:ascii="Arial"/>
                    <w:sz w:val="18"/>
                  </w:rPr>
                  <w:t>2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8" w:hanging="224"/>
      </w:pPr>
      <w:rPr>
        <w:rFonts w:hint="default" w:ascii="Symbol" w:hAnsi="Symbol" w:eastAsia="Symbol" w:cs="Symbol"/>
        <w:w w:val="99"/>
        <w:sz w:val="20"/>
        <w:szCs w:val="20"/>
        <w:lang w:val="sv-SE" w:eastAsia="sv-SE" w:bidi="sv-SE"/>
      </w:rPr>
    </w:lvl>
    <w:lvl w:ilvl="1">
      <w:start w:val="0"/>
      <w:numFmt w:val="bullet"/>
      <w:lvlText w:val="•"/>
      <w:lvlJc w:val="left"/>
      <w:pPr>
        <w:ind w:left="1362" w:hanging="224"/>
      </w:pPr>
      <w:rPr>
        <w:rFonts w:hint="default"/>
        <w:lang w:val="sv-SE" w:eastAsia="sv-SE" w:bidi="sv-SE"/>
      </w:rPr>
    </w:lvl>
    <w:lvl w:ilvl="2">
      <w:start w:val="0"/>
      <w:numFmt w:val="bullet"/>
      <w:lvlText w:val="•"/>
      <w:lvlJc w:val="left"/>
      <w:pPr>
        <w:ind w:left="2245" w:hanging="224"/>
      </w:pPr>
      <w:rPr>
        <w:rFonts w:hint="default"/>
        <w:lang w:val="sv-SE" w:eastAsia="sv-SE" w:bidi="sv-SE"/>
      </w:rPr>
    </w:lvl>
    <w:lvl w:ilvl="3">
      <w:start w:val="0"/>
      <w:numFmt w:val="bullet"/>
      <w:lvlText w:val="•"/>
      <w:lvlJc w:val="left"/>
      <w:pPr>
        <w:ind w:left="3127" w:hanging="224"/>
      </w:pPr>
      <w:rPr>
        <w:rFonts w:hint="default"/>
        <w:lang w:val="sv-SE" w:eastAsia="sv-SE" w:bidi="sv-SE"/>
      </w:rPr>
    </w:lvl>
    <w:lvl w:ilvl="4">
      <w:start w:val="0"/>
      <w:numFmt w:val="bullet"/>
      <w:lvlText w:val="•"/>
      <w:lvlJc w:val="left"/>
      <w:pPr>
        <w:ind w:left="4010" w:hanging="224"/>
      </w:pPr>
      <w:rPr>
        <w:rFonts w:hint="default"/>
        <w:lang w:val="sv-SE" w:eastAsia="sv-SE" w:bidi="sv-SE"/>
      </w:rPr>
    </w:lvl>
    <w:lvl w:ilvl="5">
      <w:start w:val="0"/>
      <w:numFmt w:val="bullet"/>
      <w:lvlText w:val="•"/>
      <w:lvlJc w:val="left"/>
      <w:pPr>
        <w:ind w:left="4893" w:hanging="224"/>
      </w:pPr>
      <w:rPr>
        <w:rFonts w:hint="default"/>
        <w:lang w:val="sv-SE" w:eastAsia="sv-SE" w:bidi="sv-SE"/>
      </w:rPr>
    </w:lvl>
    <w:lvl w:ilvl="6">
      <w:start w:val="0"/>
      <w:numFmt w:val="bullet"/>
      <w:lvlText w:val="•"/>
      <w:lvlJc w:val="left"/>
      <w:pPr>
        <w:ind w:left="5775" w:hanging="224"/>
      </w:pPr>
      <w:rPr>
        <w:rFonts w:hint="default"/>
        <w:lang w:val="sv-SE" w:eastAsia="sv-SE" w:bidi="sv-SE"/>
      </w:rPr>
    </w:lvl>
    <w:lvl w:ilvl="7">
      <w:start w:val="0"/>
      <w:numFmt w:val="bullet"/>
      <w:lvlText w:val="•"/>
      <w:lvlJc w:val="left"/>
      <w:pPr>
        <w:ind w:left="6658" w:hanging="224"/>
      </w:pPr>
      <w:rPr>
        <w:rFonts w:hint="default"/>
        <w:lang w:val="sv-SE" w:eastAsia="sv-SE" w:bidi="sv-SE"/>
      </w:rPr>
    </w:lvl>
    <w:lvl w:ilvl="8">
      <w:start w:val="0"/>
      <w:numFmt w:val="bullet"/>
      <w:lvlText w:val="•"/>
      <w:lvlJc w:val="left"/>
      <w:pPr>
        <w:ind w:left="7541" w:hanging="224"/>
      </w:pPr>
      <w:rPr>
        <w:rFonts w:hint="default"/>
        <w:lang w:val="sv-SE" w:eastAsia="sv-SE" w:bidi="sv-S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v-SE" w:eastAsia="sv-SE" w:bidi="sv-SE"/>
    </w:rPr>
  </w:style>
  <w:style w:styleId="BodyText" w:type="paragraph">
    <w:name w:val="Body Text"/>
    <w:basedOn w:val="Normal"/>
    <w:uiPriority w:val="1"/>
    <w:qFormat/>
    <w:pPr/>
    <w:rPr>
      <w:rFonts w:ascii="Calibri" w:hAnsi="Calibri" w:eastAsia="Calibri" w:cs="Calibri"/>
      <w:sz w:val="22"/>
      <w:szCs w:val="22"/>
      <w:lang w:val="sv-SE" w:eastAsia="sv-SE" w:bidi="sv-SE"/>
    </w:rPr>
  </w:style>
  <w:style w:styleId="Heading1" w:type="paragraph">
    <w:name w:val="Heading 1"/>
    <w:basedOn w:val="Normal"/>
    <w:uiPriority w:val="1"/>
    <w:qFormat/>
    <w:pPr>
      <w:spacing w:before="1"/>
      <w:ind w:left="118"/>
      <w:outlineLvl w:val="1"/>
    </w:pPr>
    <w:rPr>
      <w:rFonts w:ascii="Calibri" w:hAnsi="Calibri" w:eastAsia="Calibri" w:cs="Calibri"/>
      <w:b/>
      <w:bCs/>
      <w:sz w:val="24"/>
      <w:szCs w:val="24"/>
      <w:lang w:val="sv-SE" w:eastAsia="sv-SE" w:bidi="sv-SE"/>
    </w:rPr>
  </w:style>
  <w:style w:styleId="Heading2" w:type="paragraph">
    <w:name w:val="Heading 2"/>
    <w:basedOn w:val="Normal"/>
    <w:uiPriority w:val="1"/>
    <w:qFormat/>
    <w:pPr>
      <w:ind w:left="118"/>
      <w:outlineLvl w:val="2"/>
    </w:pPr>
    <w:rPr>
      <w:rFonts w:ascii="Calibri" w:hAnsi="Calibri" w:eastAsia="Calibri" w:cs="Calibri"/>
      <w:sz w:val="23"/>
      <w:szCs w:val="23"/>
      <w:lang w:val="sv-SE" w:eastAsia="sv-SE" w:bidi="sv-SE"/>
    </w:rPr>
  </w:style>
  <w:style w:styleId="ListParagraph" w:type="paragraph">
    <w:name w:val="List Paragraph"/>
    <w:basedOn w:val="Normal"/>
    <w:uiPriority w:val="1"/>
    <w:qFormat/>
    <w:pPr>
      <w:ind w:left="478" w:hanging="360"/>
    </w:pPr>
    <w:rPr>
      <w:rFonts w:ascii="Calibri" w:hAnsi="Calibri" w:eastAsia="Calibri" w:cs="Calibri"/>
      <w:lang w:val="sv-SE" w:eastAsia="sv-SE" w:bidi="sv-SE"/>
    </w:rPr>
  </w:style>
  <w:style w:styleId="TableParagraph" w:type="paragraph">
    <w:name w:val="Table Paragraph"/>
    <w:basedOn w:val="Normal"/>
    <w:uiPriority w:val="1"/>
    <w:qFormat/>
    <w:pPr/>
    <w:rPr>
      <w:lang w:val="sv-SE" w:eastAsia="sv-SE" w:bidi="sv-S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sopeck0729</dc:creator>
  <dc:title>Avgångssamtal-medarbetare</dc:title>
  <dcterms:created xsi:type="dcterms:W3CDTF">2021-01-05T10:37:57Z</dcterms:created>
  <dcterms:modified xsi:type="dcterms:W3CDTF">2021-01-05T10:37:57Z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för Office 365</vt:lpwstr>
  </property>
  <property fmtid="{D5CDD505-2E9C-101B-9397-08002B2CF9AE}" pid="4" name="LastSaved">
    <vt:filetime>2021-01-05T00:00:00Z</vt:filetime>
  </property>
</Properties>
</file>